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E5233A">
      <w:pPr>
        <w:spacing w:before="0" w:beforeAutospacing="0" w:after="0" w:afterAutospacing="0" w:line="274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Ķer un servē bumbu MIX turnīrs</w:t>
      </w:r>
      <w:r>
        <w:drawing>
          <wp:inline distT="0" distB="0" distL="0" distR="0">
            <wp:extent cx="2009775" cy="9715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852D15">
      <w:pPr>
        <w:spacing w:before="0" w:beforeAutospacing="0" w:after="0" w:afterAutospacing="0" w:line="274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NOLIKUMS</w:t>
      </w:r>
    </w:p>
    <w:p w14:paraId="261F3D45">
      <w:pPr>
        <w:pStyle w:val="28"/>
        <w:numPr>
          <w:ilvl w:val="0"/>
          <w:numId w:val="1"/>
        </w:numPr>
        <w:tabs>
          <w:tab w:val="left" w:pos="5640"/>
          <w:tab w:val="left" w:pos="3168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Mērķis</w:t>
      </w:r>
      <w:r>
        <w:rPr>
          <w:rFonts w:ascii="Times New Roman" w:hAnsi="Times New Roman"/>
          <w:sz w:val="24"/>
          <w:szCs w:val="24"/>
        </w:rPr>
        <w:t>:</w:t>
      </w:r>
    </w:p>
    <w:p w14:paraId="177E5437">
      <w:pPr>
        <w:pStyle w:val="28"/>
        <w:numPr>
          <w:ilvl w:val="0"/>
          <w:numId w:val="2"/>
        </w:numPr>
        <w:tabs>
          <w:tab w:val="left" w:pos="5640"/>
          <w:tab w:val="left" w:pos="31680"/>
        </w:tabs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Popularizēt sportisku, aktīvu dzīvesveidu sieviešu/mammu ikdienā.</w:t>
      </w:r>
    </w:p>
    <w:p w14:paraId="647174C8">
      <w:pPr>
        <w:pStyle w:val="28"/>
        <w:numPr>
          <w:ilvl w:val="0"/>
          <w:numId w:val="2"/>
        </w:numPr>
        <w:tabs>
          <w:tab w:val="left" w:pos="5640"/>
          <w:tab w:val="left" w:pos="31680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Sekmēt ķer un servē bumbu attīstību Jelgavas novadā.      </w:t>
      </w:r>
    </w:p>
    <w:p w14:paraId="6F99FC56">
      <w:pPr>
        <w:pStyle w:val="28"/>
        <w:numPr>
          <w:ilvl w:val="0"/>
          <w:numId w:val="2"/>
        </w:numPr>
        <w:tabs>
          <w:tab w:val="left" w:pos="5640"/>
          <w:tab w:val="left" w:pos="31680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Noskaidrot spēcīgāko ķer un servē bumbu  MIX komandu turnīra uzvarētāju.    </w:t>
      </w:r>
    </w:p>
    <w:p w14:paraId="01726DBA">
      <w:pPr>
        <w:pStyle w:val="28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Vieta un laiks:</w:t>
      </w:r>
    </w:p>
    <w:p w14:paraId="1DE81D10">
      <w:pPr>
        <w:spacing w:before="0" w:beforeAutospacing="0" w:after="0" w:afterAutospacing="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Sacensības notiks 2026.gada  21.novembrī  Glūdas pagasta Sporta bāzes sporta zālē, Nākotne, Skolas iela 3</w:t>
      </w:r>
    </w:p>
    <w:p w14:paraId="6CAFB3E5">
      <w:pPr>
        <w:spacing w:before="0" w:beforeAutospacing="0" w:after="0" w:afterAutospacing="0" w:line="360" w:lineRule="auto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Sacensību sākums plkst. 10.00</w:t>
      </w:r>
    </w:p>
    <w:p w14:paraId="2B954FAB">
      <w:pPr>
        <w:pStyle w:val="28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Sacensību vadība:</w:t>
      </w:r>
    </w:p>
    <w:p w14:paraId="1A1E0B8B">
      <w:pPr>
        <w:spacing w:before="0" w:beforeAutospacing="0" w:after="0" w:afterAutospacing="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Sacensības organizē un vada Glūdas pagasta sporta bāzes vadītāja sadarbībā ar Catch’n serve  ball “ZERA NOVA” komandu</w:t>
      </w:r>
    </w:p>
    <w:p w14:paraId="0DADA4B9">
      <w:pPr>
        <w:pStyle w:val="28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Sacensību dalībnieki:</w:t>
      </w:r>
    </w:p>
    <w:p w14:paraId="5994FCC9">
      <w:pPr>
        <w:spacing w:before="0" w:beforeAutospacing="0" w:after="0" w:afterAutospacing="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Sacensībās piedalās Jelgavas novada un citu novadu komandu sievietes (vecumā 30+) mammas -  individuāli. Sacensību dienā uz vietas tiks izlozēta komanda, kādā sastāvā spēlēs.</w:t>
      </w:r>
    </w:p>
    <w:p w14:paraId="43B291F9">
      <w:pPr>
        <w:pStyle w:val="28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Sacensību izspēles sistēma:</w:t>
      </w:r>
    </w:p>
    <w:p w14:paraId="5D8A4DDC">
      <w:pPr>
        <w:spacing w:before="0" w:beforeAutospacing="0" w:after="0" w:afterAutospacing="0" w:line="360" w:lineRule="auto"/>
        <w:ind w:firstLine="720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</w:rPr>
        <w:t xml:space="preserve">Sacensības notiks pēc jaunajiem: </w:t>
      </w:r>
      <w:r>
        <w:rPr>
          <w:rFonts w:ascii="Times New Roman" w:hAnsi="Times New Roman"/>
          <w:b/>
          <w:bCs/>
          <w:color w:val="475569"/>
          <w:shd w:val="clear" w:color="auto" w:fill="FFFFFF"/>
        </w:rPr>
        <w:t>I</w:t>
      </w:r>
      <w:r>
        <w:rPr>
          <w:rFonts w:ascii="Times New Roman" w:hAnsi="Times New Roman"/>
          <w:shd w:val="clear" w:color="auto" w:fill="FFFFFF"/>
        </w:rPr>
        <w:t xml:space="preserve">nternational Catch’n Serve Ball Federation rules 3.0 ENG 2026 – noteikumiem. Maksimālais dalībnieču skaits 30 dalībnieces, 5 komandas – katra ar katru izspēlē 2 setus līdz 15 p. Par uzvaru </w:t>
      </w:r>
      <w:r>
        <w:rPr>
          <w:rFonts w:hint="default" w:ascii="Times New Roman" w:hAnsi="Times New Roman"/>
          <w:shd w:val="clear" w:color="auto" w:fill="FFFFFF"/>
          <w:lang w:val="lv-LV"/>
        </w:rPr>
        <w:t>2</w:t>
      </w:r>
      <w:r>
        <w:rPr>
          <w:rFonts w:ascii="Times New Roman" w:hAnsi="Times New Roman"/>
          <w:shd w:val="clear" w:color="auto" w:fill="FFFFFF"/>
        </w:rPr>
        <w:t xml:space="preserve"> punkti, zaudējums – 0 punkti, neizšķirts gadījumā – katrai komandai 1 punkts.</w:t>
      </w:r>
    </w:p>
    <w:p w14:paraId="49C56FAC">
      <w:pPr>
        <w:spacing w:before="0" w:beforeAutospacing="0" w:after="0" w:afterAutospacing="0" w:line="360" w:lineRule="auto"/>
        <w:ind w:firstLine="720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Vienādu punktu gadījumā tiek vērtēta:</w:t>
      </w:r>
    </w:p>
    <w:p w14:paraId="693C5172">
      <w:pPr>
        <w:pStyle w:val="28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sasvstarpējā spēle,</w:t>
      </w:r>
    </w:p>
    <w:p w14:paraId="3496C6F6">
      <w:pPr>
        <w:pStyle w:val="28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mazie punkti tiek skaitīti.</w:t>
      </w:r>
    </w:p>
    <w:p w14:paraId="175BAC7A">
      <w:pPr>
        <w:pStyle w:val="28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Medicīniskais nodrošinājums:</w:t>
      </w:r>
    </w:p>
    <w:p w14:paraId="32F48762">
      <w:pPr>
        <w:spacing w:before="0" w:beforeAutospacing="0" w:after="0" w:afterAutospacing="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Katrs sacensību dalībnieks ir atbildīgs par savu veselības stāvokli, ko ar parakstu apliecina pieteikumā pasākuma dienā.  Sacensību organizatori nepieciešamības gadījumā, nodrošina ātrās medicīniskās palīdzības izsaukšanu uz sacensību norises vietu.</w:t>
      </w:r>
    </w:p>
    <w:p w14:paraId="10CADDE5">
      <w:pPr>
        <w:pStyle w:val="28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Reģistrēšanā dalībai turnīrā:</w:t>
      </w:r>
    </w:p>
    <w:p w14:paraId="5C940A1A">
      <w:pPr>
        <w:spacing w:before="0" w:beforeAutospacing="0" w:after="0" w:afterAutospacing="0"/>
        <w:jc w:val="both"/>
        <w:rPr>
          <w:rFonts w:hint="default" w:ascii="Times New Roman" w:hAnsi="Times New Roman"/>
          <w:lang w:val="lv-LV"/>
        </w:rPr>
      </w:pPr>
      <w:r>
        <w:rPr>
          <w:rFonts w:ascii="Times New Roman" w:hAnsi="Times New Roman"/>
          <w:bCs/>
        </w:rPr>
        <w:t>Dalībai turnīrā jāpiesakās, nosūtot ziņu lietotnē WhatsApp uz tālruņa numuru 28929710. Reģistrācija uzskatāma par apstiprinātu pēc organizatora atbildes saņemšanas.</w:t>
      </w:r>
      <w:r>
        <w:rPr>
          <w:rFonts w:hint="default" w:ascii="Times New Roman" w:hAnsi="Times New Roman"/>
          <w:bCs/>
          <w:lang w:val="lv-LV"/>
        </w:rPr>
        <w:t xml:space="preserve"> Pieteikšanās līdz 16.11.2026. .</w:t>
      </w:r>
      <w:bookmarkStart w:id="0" w:name="_GoBack"/>
      <w:bookmarkEnd w:id="0"/>
    </w:p>
    <w:p w14:paraId="3C9BAE23">
      <w:pPr>
        <w:spacing w:before="0" w:beforeAutospacing="0" w:after="0" w:afterAutospacing="0"/>
        <w:jc w:val="both"/>
        <w:rPr>
          <w:rFonts w:ascii="Times New Roman" w:hAnsi="Times New Roman"/>
        </w:rPr>
      </w:pPr>
    </w:p>
    <w:p w14:paraId="784C2CFE">
      <w:pPr>
        <w:spacing w:before="0" w:beforeAutospacing="0" w:after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Papildus informācijai : Laura 28929710</w:t>
      </w:r>
    </w:p>
    <w:sectPr>
      <w:pgSz w:w="11906" w:h="16838"/>
      <w:pgMar w:top="851" w:right="851" w:bottom="851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 Variable Display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imSun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3" w:lineRule="auto"/>
      </w:pPr>
      <w:r>
        <w:separator/>
      </w:r>
    </w:p>
  </w:footnote>
  <w:footnote w:type="continuationSeparator" w:id="1">
    <w:p>
      <w:pPr>
        <w:spacing w:before="0" w:after="0" w:line="273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1B91E46"/>
    <w:multiLevelType w:val="multilevel"/>
    <w:tmpl w:val="11B91E46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2E60ED"/>
    <w:multiLevelType w:val="multilevel"/>
    <w:tmpl w:val="612E60ED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7D370187"/>
    <w:multiLevelType w:val="multilevel"/>
    <w:tmpl w:val="7D370187"/>
    <w:lvl w:ilvl="0" w:tentative="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F80"/>
    <w:rsid w:val="001740BC"/>
    <w:rsid w:val="00276336"/>
    <w:rsid w:val="0045207C"/>
    <w:rsid w:val="00470B80"/>
    <w:rsid w:val="004861C1"/>
    <w:rsid w:val="006616CB"/>
    <w:rsid w:val="007F3A54"/>
    <w:rsid w:val="00917748"/>
    <w:rsid w:val="00952DA5"/>
    <w:rsid w:val="009D4D9F"/>
    <w:rsid w:val="00A07AB8"/>
    <w:rsid w:val="00A70DE6"/>
    <w:rsid w:val="00C55E01"/>
    <w:rsid w:val="00E86F80"/>
    <w:rsid w:val="378F4A0C"/>
    <w:rsid w:val="58716C51"/>
    <w:rsid w:val="691A7D8C"/>
    <w:rsid w:val="7DD07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00" w:beforeAutospacing="1" w:after="100" w:afterAutospacing="1" w:line="273" w:lineRule="auto"/>
    </w:pPr>
    <w:rPr>
      <w:rFonts w:ascii="Calibri" w:hAnsi="Calibri" w:eastAsia="Times New Roman" w:cs="Times New Roman"/>
      <w:sz w:val="24"/>
      <w:szCs w:val="24"/>
      <w:lang w:val="lv-LV" w:eastAsia="lv-LV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beforeAutospacing="0" w:after="80" w:afterAutospacing="0" w:line="259" w:lineRule="auto"/>
      <w:outlineLvl w:val="0"/>
    </w:pPr>
    <w:rPr>
      <w:rFonts w:asciiTheme="majorHAnsi" w:hAnsiTheme="majorHAnsi" w:eastAsiaTheme="majorEastAsia" w:cstheme="majorBidi"/>
      <w:color w:val="104862" w:themeColor="accent1" w:themeShade="BF"/>
      <w:kern w:val="2"/>
      <w:sz w:val="40"/>
      <w:szCs w:val="40"/>
      <w:lang w:eastAsia="en-US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beforeAutospacing="0" w:after="80" w:afterAutospacing="0" w:line="259" w:lineRule="auto"/>
      <w:outlineLvl w:val="1"/>
    </w:pPr>
    <w:rPr>
      <w:rFonts w:asciiTheme="majorHAnsi" w:hAnsiTheme="majorHAnsi" w:eastAsiaTheme="majorEastAsia" w:cstheme="majorBidi"/>
      <w:color w:val="104862" w:themeColor="accent1" w:themeShade="BF"/>
      <w:kern w:val="2"/>
      <w:sz w:val="32"/>
      <w:szCs w:val="32"/>
      <w:lang w:eastAsia="en-US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beforeAutospacing="0" w:after="80" w:afterAutospacing="0" w:line="259" w:lineRule="auto"/>
      <w:outlineLvl w:val="2"/>
    </w:pPr>
    <w:rPr>
      <w:rFonts w:asciiTheme="minorHAnsi" w:hAnsiTheme="minorHAnsi" w:eastAsiaTheme="majorEastAsia" w:cstheme="majorBidi"/>
      <w:color w:val="104862" w:themeColor="accent1" w:themeShade="BF"/>
      <w:kern w:val="2"/>
      <w:sz w:val="28"/>
      <w:szCs w:val="28"/>
      <w:lang w:eastAsia="en-US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beforeAutospacing="0" w:after="40" w:afterAutospacing="0" w:line="259" w:lineRule="auto"/>
      <w:outlineLvl w:val="3"/>
    </w:pPr>
    <w:rPr>
      <w:rFonts w:asciiTheme="minorHAnsi" w:hAnsiTheme="minorHAnsi" w:eastAsiaTheme="majorEastAsia" w:cstheme="majorBidi"/>
      <w:i/>
      <w:iCs/>
      <w:color w:val="104862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beforeAutospacing="0" w:after="40" w:afterAutospacing="0" w:line="259" w:lineRule="auto"/>
      <w:outlineLvl w:val="4"/>
    </w:pPr>
    <w:rPr>
      <w:rFonts w:asciiTheme="minorHAnsi" w:hAnsiTheme="minorHAnsi" w:eastAsiaTheme="majorEastAsia" w:cstheme="majorBidi"/>
      <w:color w:val="104862" w:themeColor="accent1" w:themeShade="BF"/>
      <w:kern w:val="2"/>
      <w:sz w:val="22"/>
      <w:szCs w:val="22"/>
      <w:lang w:eastAsia="en-US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beforeAutospacing="0" w:after="0" w:afterAutospacing="0" w:line="259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2"/>
      <w:szCs w:val="2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beforeAutospacing="0" w:after="0" w:afterAutospacing="0" w:line="259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2"/>
      <w:szCs w:val="2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before="0" w:beforeAutospacing="0" w:after="0" w:afterAutospacing="0" w:line="259" w:lineRule="auto"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:kern w:val="2"/>
      <w:sz w:val="22"/>
      <w:szCs w:val="2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before="0" w:beforeAutospacing="0" w:after="0" w:afterAutospacing="0" w:line="259" w:lineRule="auto"/>
      <w:outlineLvl w:val="8"/>
    </w:pPr>
    <w:rPr>
      <w:rFonts w:asciiTheme="minorHAnsi" w:hAnsiTheme="minorHAnsi" w:eastAsiaTheme="majorEastAsia" w:cstheme="majorBidi"/>
      <w:color w:val="262626" w:themeColor="text1" w:themeTint="D9"/>
      <w:kern w:val="2"/>
      <w:sz w:val="22"/>
      <w:szCs w:val="2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before="0" w:beforeAutospacing="0" w:after="160" w:afterAutospacing="0" w:line="259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4"/>
    <w:qFormat/>
    <w:uiPriority w:val="10"/>
    <w:pPr>
      <w:spacing w:before="0" w:beforeAutospacing="0" w:after="80" w:afterAutospacing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15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6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7">
    <w:name w:val="Heading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18">
    <w:name w:val="Heading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19">
    <w:name w:val="Heading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0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Heading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Heading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itle Ch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itle Ch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beforeAutospacing="0" w:after="160" w:afterAutospacing="0" w:line="259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sz w:val="22"/>
      <w:szCs w:val="22"/>
      <w:lang w:eastAsia="en-US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Quote Char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spacing w:before="0" w:beforeAutospacing="0" w:after="160" w:afterAutospacing="0" w:line="259" w:lineRule="auto"/>
      <w:ind w:left="720"/>
      <w:contextualSpacing/>
    </w:pPr>
    <w:rPr>
      <w:rFonts w:asciiTheme="minorHAnsi" w:hAnsiTheme="minorHAnsi" w:eastAsia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29">
    <w:name w:val="Intense Emphasis1"/>
    <w:basedOn w:val="11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beforeAutospacing="0" w:after="360" w:afterAutospacing="0" w:line="259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104862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31">
    <w:name w:val="Intense Quote Char"/>
    <w:basedOn w:val="11"/>
    <w:link w:val="30"/>
    <w:qFormat/>
    <w:uiPriority w:val="30"/>
    <w:rPr>
      <w:i/>
      <w:iCs/>
      <w:color w:val="104862" w:themeColor="accent1" w:themeShade="BF"/>
    </w:rPr>
  </w:style>
  <w:style w:type="character" w:customStyle="1" w:styleId="32">
    <w:name w:val="Intense Reference1"/>
    <w:basedOn w:val="11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217</Words>
  <Characters>1432</Characters>
  <Lines>5</Lines>
  <Paragraphs>3</Paragraphs>
  <TotalTime>45</TotalTime>
  <ScaleCrop>false</ScaleCrop>
  <LinksUpToDate>false</LinksUpToDate>
  <CharactersWithSpaces>1643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2026-11-02T13:31:00Z</dcterms:created>
  <dc:creator>Laura Poga</dc:creator>
  <cp:lastModifiedBy>WPS_1790664107</cp:lastModifiedBy>
  <dcterms:modified xsi:type="dcterms:W3CDTF">2026-11-03T07:13:48Z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eyJoZGlkIjoiNTI3ZmNiNGY2NTAyY2IzMWE1NzViZDFiYjI3ZmU0MWYiLCJ1c2VySWQiOiIxMTY4MjMxODE3NTg4NiJ9</vt:lpwstr>
  </property>
  <property fmtid="{D5CDD505-2E9C-101B-9397-08002B2CF9AE}" pid="3" name="KSOProductBuildVer">
    <vt:lpwstr>1033-12.1.0.29162</vt:lpwstr>
  </property>
  <property fmtid="{D5CDD505-2E9C-101B-9397-08002B2CF9AE}" pid="4" name="ICV">
    <vt:lpwstr>CAA3B658769A42A693EE9D5799C46C88_13</vt:lpwstr>
  </property>
</Properties>
</file>